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5A" w:rsidRDefault="002C588C" w:rsidP="002C588C">
      <w:pPr>
        <w:jc w:val="center"/>
        <w:rPr>
          <w:sz w:val="28"/>
          <w:szCs w:val="28"/>
        </w:rPr>
      </w:pPr>
      <w:r w:rsidRPr="002C588C">
        <w:rPr>
          <w:sz w:val="28"/>
          <w:szCs w:val="28"/>
        </w:rPr>
        <w:t>Уважаемые родители!</w:t>
      </w:r>
    </w:p>
    <w:p w:rsidR="00312518" w:rsidRPr="002C588C" w:rsidRDefault="00312518" w:rsidP="002C588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выпускник!</w:t>
      </w:r>
      <w:bookmarkStart w:id="0" w:name="_GoBack"/>
      <w:bookmarkEnd w:id="0"/>
    </w:p>
    <w:p w:rsidR="002C588C" w:rsidRPr="002C588C" w:rsidRDefault="002C588C" w:rsidP="002C588C">
      <w:pPr>
        <w:ind w:firstLine="567"/>
        <w:jc w:val="both"/>
        <w:rPr>
          <w:sz w:val="28"/>
          <w:szCs w:val="28"/>
        </w:rPr>
      </w:pPr>
      <w:r w:rsidRPr="002C588C">
        <w:rPr>
          <w:sz w:val="28"/>
          <w:szCs w:val="28"/>
        </w:rPr>
        <w:t xml:space="preserve">С 1 января 2021 года вступил в силу Приказ </w:t>
      </w:r>
      <w:proofErr w:type="spellStart"/>
      <w:r w:rsidRPr="002C588C">
        <w:rPr>
          <w:sz w:val="28"/>
          <w:szCs w:val="28"/>
        </w:rPr>
        <w:t>Минпросвещения</w:t>
      </w:r>
      <w:proofErr w:type="spellEnd"/>
      <w:r w:rsidRPr="002C588C">
        <w:rPr>
          <w:sz w:val="28"/>
          <w:szCs w:val="28"/>
        </w:rPr>
        <w:t xml:space="preserve"> России от 05.10.2020 N 546 "Об утверждении Порядка заполнения, учета и выдачи аттестатов об основном общем и среднем общем образовании и их дубликатов" (Зарегистрировано в Минюсте России 22.12.2020 N 61709), в соответствии с которым </w:t>
      </w:r>
      <w:r w:rsidRPr="002C588C">
        <w:rPr>
          <w:b/>
          <w:sz w:val="28"/>
          <w:szCs w:val="28"/>
        </w:rPr>
        <w:t>Выпускникам,</w:t>
      </w:r>
      <w:r w:rsidRPr="002C588C">
        <w:rPr>
          <w:sz w:val="28"/>
          <w:szCs w:val="28"/>
        </w:rPr>
        <w:t xml:space="preserve">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 (далее – экстерны):</w:t>
      </w:r>
    </w:p>
    <w:p w:rsidR="002C588C" w:rsidRPr="002C588C" w:rsidRDefault="002C588C" w:rsidP="002C588C">
      <w:pPr>
        <w:ind w:firstLine="567"/>
        <w:jc w:val="both"/>
        <w:rPr>
          <w:sz w:val="28"/>
          <w:szCs w:val="28"/>
        </w:rPr>
      </w:pPr>
      <w:r w:rsidRPr="002C588C">
        <w:rPr>
          <w:sz w:val="28"/>
          <w:szCs w:val="28"/>
        </w:rPr>
        <w:t xml:space="preserve">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предметам, входящим в обязательную часть учебного плана организации, осуществляющей образовательную деятельность, выдавшей соответствующий аттестат. </w:t>
      </w:r>
    </w:p>
    <w:p w:rsidR="002C588C" w:rsidRDefault="002C588C" w:rsidP="002C588C">
      <w:pPr>
        <w:ind w:firstLine="567"/>
        <w:jc w:val="both"/>
        <w:rPr>
          <w:sz w:val="28"/>
          <w:szCs w:val="28"/>
        </w:rPr>
      </w:pPr>
      <w:r w:rsidRPr="002C588C">
        <w:rPr>
          <w:sz w:val="28"/>
          <w:szCs w:val="28"/>
        </w:rPr>
        <w:t>Таким образом, если экстерн ранее изучал какой-либо предмет, которого нет в учебном плане организации, осуществляющей образовательную деятельность, выдавшей соответствующий аттестат, он не может быть указан в аттестате.</w:t>
      </w:r>
    </w:p>
    <w:p w:rsidR="00036FB1" w:rsidRDefault="00036FB1" w:rsidP="002C5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приказ также регламентирует выдачу дубликатов к аттестатам. Так дубликаты выдаются </w:t>
      </w:r>
      <w:r w:rsidRPr="00036FB1">
        <w:rPr>
          <w:sz w:val="28"/>
          <w:szCs w:val="28"/>
        </w:rPr>
        <w:t>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</w:t>
      </w:r>
      <w:r>
        <w:rPr>
          <w:sz w:val="28"/>
          <w:szCs w:val="28"/>
        </w:rPr>
        <w:t>:</w:t>
      </w:r>
    </w:p>
    <w:p w:rsidR="00036FB1" w:rsidRDefault="00036FB1" w:rsidP="00036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6FB1">
        <w:rPr>
          <w:sz w:val="28"/>
          <w:szCs w:val="28"/>
        </w:rPr>
        <w:t>с приложением поврежденного (испорченного) аттестата и (или) приложения к аттестату, которые подлежат уничтожению с составлением соответствующего акта</w:t>
      </w:r>
      <w:r>
        <w:rPr>
          <w:sz w:val="28"/>
          <w:szCs w:val="28"/>
        </w:rPr>
        <w:t>;</w:t>
      </w:r>
    </w:p>
    <w:p w:rsidR="00036FB1" w:rsidRDefault="00036FB1" w:rsidP="00036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6FB1">
        <w:rPr>
          <w:sz w:val="28"/>
          <w:szCs w:val="28"/>
        </w:rPr>
        <w:t>с приложением документа, подтверждающего факт утраты (справки из органов внутренних дел, пожарной охраны и других)</w:t>
      </w:r>
      <w:r>
        <w:rPr>
          <w:sz w:val="28"/>
          <w:szCs w:val="28"/>
        </w:rPr>
        <w:t>;</w:t>
      </w:r>
    </w:p>
    <w:p w:rsidR="00036FB1" w:rsidRDefault="00036FB1" w:rsidP="00036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6FB1">
        <w:rPr>
          <w:sz w:val="28"/>
          <w:szCs w:val="28"/>
        </w:rPr>
        <w:t>с приложением копий документов, подтверждающих изменение фамилии (имени, отчества) выпускника</w:t>
      </w:r>
      <w:r>
        <w:rPr>
          <w:sz w:val="28"/>
          <w:szCs w:val="28"/>
        </w:rPr>
        <w:t>.</w:t>
      </w:r>
    </w:p>
    <w:p w:rsidR="00036FB1" w:rsidRPr="00036FB1" w:rsidRDefault="00036FB1" w:rsidP="00036FB1">
      <w:pPr>
        <w:jc w:val="both"/>
        <w:rPr>
          <w:sz w:val="28"/>
          <w:szCs w:val="28"/>
        </w:rPr>
      </w:pPr>
      <w:r w:rsidRPr="00036FB1">
        <w:rPr>
          <w:sz w:val="28"/>
          <w:szCs w:val="28"/>
        </w:rPr>
        <w:t>Решение о выдаче или отказе в выдаче дубликата аттестата и (или) дубликата приложения к нему принимается организацией, осуществляющей</w:t>
      </w:r>
      <w:r>
        <w:rPr>
          <w:sz w:val="28"/>
          <w:szCs w:val="28"/>
        </w:rPr>
        <w:t xml:space="preserve"> образовательную деятельность, </w:t>
      </w:r>
      <w:r w:rsidRPr="00036FB1">
        <w:rPr>
          <w:sz w:val="28"/>
          <w:szCs w:val="28"/>
        </w:rPr>
        <w:t>в срок до 30 календарных дней со дня подачи письменного заявления</w:t>
      </w:r>
      <w:r w:rsidR="002933E1">
        <w:rPr>
          <w:sz w:val="28"/>
          <w:szCs w:val="28"/>
        </w:rPr>
        <w:t>.</w:t>
      </w:r>
    </w:p>
    <w:sectPr w:rsidR="00036FB1" w:rsidRPr="0003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98D"/>
    <w:multiLevelType w:val="hybridMultilevel"/>
    <w:tmpl w:val="1F906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8C"/>
    <w:rsid w:val="00036FB1"/>
    <w:rsid w:val="002933E1"/>
    <w:rsid w:val="002C588C"/>
    <w:rsid w:val="00312518"/>
    <w:rsid w:val="00557D5A"/>
    <w:rsid w:val="00E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02D3"/>
  <w15:chartTrackingRefBased/>
  <w15:docId w15:val="{7674C6E5-A7B4-49CA-B2C3-C94C603D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2021-04-05T05:14:00Z</dcterms:created>
  <dcterms:modified xsi:type="dcterms:W3CDTF">2021-04-05T05:39:00Z</dcterms:modified>
</cp:coreProperties>
</file>